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B3CF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3BEC9FB4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224AB052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254C24AF">
      <w:pPr>
        <w:tabs>
          <w:tab w:val="left" w:pos="1596"/>
          <w:tab w:val="center" w:pos="5233"/>
        </w:tabs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  <w:tab/>
      </w:r>
      <w:r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  <w:tab/>
      </w:r>
      <w:r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zh-CN"/>
        </w:rPr>
        <w:t>中国插花花艺协会   澳门花艺设计师学会</w:t>
      </w:r>
    </w:p>
    <w:p w14:paraId="653D9D81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zh-CN"/>
        </w:rPr>
        <w:t>主办</w:t>
      </w:r>
    </w:p>
    <w:p w14:paraId="1DE2941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0B0A41A5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05746ED4">
      <w:pPr>
        <w:jc w:val="center"/>
        <w:rPr>
          <w:rFonts w:hint="default" w:ascii="Times New Roman" w:hAnsi="Times New Roman" w:eastAsia="PMingLiU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宋体" w:cs="Times New Roman"/>
          <w:b/>
          <w:bCs/>
          <w:sz w:val="42"/>
          <w:szCs w:val="42"/>
          <w:lang w:val="zh-CN"/>
        </w:rPr>
        <w:t>“花韵中华·</w:t>
      </w:r>
      <w:bookmarkStart w:id="0" w:name="_Hlk197521276"/>
      <w:r>
        <w:rPr>
          <w:rFonts w:hint="default" w:ascii="Times New Roman" w:hAnsi="Times New Roman" w:eastAsia="宋体" w:cs="Times New Roman"/>
          <w:b/>
          <w:bCs/>
          <w:sz w:val="42"/>
          <w:szCs w:val="42"/>
          <w:lang w:val="zh-CN"/>
        </w:rPr>
        <w:t>璀璨非遗</w:t>
      </w:r>
      <w:bookmarkEnd w:id="0"/>
      <w:r>
        <w:rPr>
          <w:rFonts w:hint="default" w:ascii="Times New Roman" w:hAnsi="Times New Roman" w:eastAsia="宋体" w:cs="Times New Roman"/>
          <w:b/>
          <w:bCs/>
          <w:sz w:val="42"/>
          <w:szCs w:val="42"/>
          <w:lang w:val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42"/>
          <w:szCs w:val="42"/>
        </w:rPr>
        <w:t xml:space="preserve"> </w:t>
      </w:r>
    </w:p>
    <w:p w14:paraId="6BA78938">
      <w:pPr>
        <w:jc w:val="center"/>
        <w:rPr>
          <w:rFonts w:hint="default" w:ascii="Times New Roman" w:hAnsi="Times New Roman" w:eastAsia="PMingLiU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宋体" w:cs="Times New Roman"/>
          <w:b/>
          <w:bCs/>
          <w:sz w:val="42"/>
          <w:szCs w:val="42"/>
        </w:rPr>
        <w:t xml:space="preserve">中国传统插花艺术展 </w:t>
      </w:r>
    </w:p>
    <w:p w14:paraId="090FF63C">
      <w:pPr>
        <w:jc w:val="center"/>
        <w:rPr>
          <w:rFonts w:hint="default" w:ascii="Times New Roman" w:hAnsi="Times New Roman" w:eastAsia="PMingLiU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宋体" w:cs="Times New Roman"/>
          <w:b/>
          <w:bCs/>
          <w:sz w:val="42"/>
          <w:szCs w:val="42"/>
        </w:rPr>
        <w:t>暨庆祝澳门历史城区申遗成功20周年</w:t>
      </w:r>
    </w:p>
    <w:p w14:paraId="357BE678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44BEFC15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zh-CN"/>
        </w:rPr>
      </w:pPr>
    </w:p>
    <w:p w14:paraId="5B20E931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2"/>
          <w:szCs w:val="42"/>
        </w:rPr>
        <w:t>中国传统插花比赛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规则</w:t>
      </w:r>
    </w:p>
    <w:p w14:paraId="223B10A1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5D10AA00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0D116C27">
      <w:pPr>
        <w:keepNext/>
        <w:spacing w:line="276" w:lineRule="auto"/>
        <w:ind w:left="390" w:hanging="390"/>
        <w:jc w:val="center"/>
        <w:outlineLvl w:val="1"/>
        <w:rPr>
          <w:rFonts w:hint="default" w:ascii="Times New Roman" w:hAnsi="Times New Roman" w:eastAsia="PMingLiU" w:cs="Times New Roman"/>
          <w:b/>
          <w:bCs/>
          <w:sz w:val="44"/>
          <w:szCs w:val="48"/>
        </w:rPr>
        <w:sectPr>
          <w:headerReference r:id="rId5" w:type="default"/>
          <w:pgSz w:w="11906" w:h="16838"/>
          <w:pgMar w:top="720" w:right="720" w:bottom="720" w:left="720" w:header="851" w:footer="992" w:gutter="0"/>
          <w:cols w:space="425" w:num="1"/>
          <w:docGrid w:type="lines" w:linePitch="360" w:charSpace="0"/>
        </w:sectPr>
      </w:pPr>
    </w:p>
    <w:p w14:paraId="0E84FA65">
      <w:pPr>
        <w:keepNext/>
        <w:spacing w:line="276" w:lineRule="auto"/>
        <w:ind w:left="390" w:hanging="390"/>
        <w:jc w:val="center"/>
        <w:outlineLvl w:val="1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8"/>
        </w:rPr>
        <w:t>参赛资格</w:t>
      </w:r>
    </w:p>
    <w:tbl>
      <w:tblPr>
        <w:tblStyle w:val="16"/>
        <w:tblW w:w="0" w:type="auto"/>
        <w:tblInd w:w="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5101"/>
      </w:tblGrid>
      <w:tr w14:paraId="2634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724E5D8C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专业组：名额20人</w:t>
            </w:r>
          </w:p>
          <w:p w14:paraId="4545F6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年满18岁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者</w:t>
            </w:r>
          </w:p>
          <w:p w14:paraId="7D60DC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相关工作经验2年或以上</w:t>
            </w:r>
          </w:p>
          <w:p w14:paraId="1304BB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或相关比赛经验</w:t>
            </w:r>
          </w:p>
        </w:tc>
        <w:tc>
          <w:tcPr>
            <w:tcW w:w="5228" w:type="dxa"/>
          </w:tcPr>
          <w:p w14:paraId="0761B63A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业余组：名额15人</w:t>
            </w:r>
          </w:p>
          <w:p w14:paraId="58DA9A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年满18岁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者</w:t>
            </w:r>
          </w:p>
          <w:p w14:paraId="3799E6B5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Times New Roman" w:hAnsi="Times New Roman" w:eastAsia="PMingLiU" w:cs="Times New Roman"/>
                <w:color w:val="000000"/>
                <w:kern w:val="0"/>
                <w:sz w:val="22"/>
              </w:rPr>
            </w:pPr>
          </w:p>
        </w:tc>
      </w:tr>
    </w:tbl>
    <w:p w14:paraId="31B72B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80"/>
        <w:rPr>
          <w:rFonts w:hint="default" w:ascii="Times New Roman" w:hAnsi="Times New Roman" w:eastAsia="PMingLiU" w:cs="Times New Roman"/>
          <w:color w:val="EE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报名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</w:rPr>
        <w:t>截止于2025年9月30日（星期二），额满即止</w:t>
      </w:r>
    </w:p>
    <w:p w14:paraId="0BE0864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80"/>
        <w:rPr>
          <w:rFonts w:hint="default" w:ascii="Times New Roman" w:hAnsi="Times New Roman" w:eastAsia="PMingLiU" w:cs="Times New Roman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报名方式：</w:t>
      </w:r>
      <w:r>
        <w:rPr>
          <w:rFonts w:hint="default" w:ascii="Times New Roman" w:hAnsi="Times New Roman" w:eastAsia="PMingLiU" w:cs="Times New Roman"/>
          <w:color w:val="000000"/>
          <w:kern w:val="0"/>
          <w:sz w:val="22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 xml:space="preserve"> 可通过</w:t>
      </w:r>
      <w:r>
        <w:rPr>
          <w:rFonts w:hint="default" w:ascii="Times New Roman" w:hAnsi="Times New Roman" w:eastAsia="宋体" w:cs="Times New Roman"/>
          <w:kern w:val="0"/>
          <w:sz w:val="22"/>
        </w:rPr>
        <w:t>邮件方式提交报名表格到中国插花花艺协会</w:t>
      </w:r>
    </w:p>
    <w:p w14:paraId="53EAB264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kern w:val="0"/>
          <w:sz w:val="22"/>
        </w:rPr>
      </w:pPr>
      <w:r>
        <w:rPr>
          <w:rFonts w:hint="default" w:ascii="Times New Roman" w:hAnsi="Times New Roman" w:eastAsia="宋体" w:cs="Times New Roman"/>
          <w:kern w:val="0"/>
          <w:sz w:val="22"/>
        </w:rPr>
        <w:t xml:space="preserve">       中国插花花艺协会</w:t>
      </w:r>
    </w:p>
    <w:p w14:paraId="7B56CD2A">
      <w:pPr>
        <w:autoSpaceDE w:val="0"/>
        <w:autoSpaceDN w:val="0"/>
        <w:adjustRightInd w:val="0"/>
        <w:spacing w:line="276" w:lineRule="auto"/>
        <w:ind w:left="720" w:leftChars="300"/>
        <w:rPr>
          <w:rFonts w:hint="default" w:ascii="Times New Roman" w:hAnsi="Times New Roman" w:eastAsia="PMingLiU" w:cs="Times New Roman"/>
          <w:kern w:val="0"/>
          <w:sz w:val="22"/>
        </w:rPr>
      </w:pPr>
      <w:r>
        <w:rPr>
          <w:rFonts w:hint="default" w:ascii="Times New Roman" w:hAnsi="Times New Roman" w:eastAsia="宋体" w:cs="Times New Roman"/>
          <w:kern w:val="0"/>
          <w:sz w:val="22"/>
        </w:rPr>
        <w:t xml:space="preserve">邮 箱：cfaa62337996@163.com </w:t>
      </w:r>
    </w:p>
    <w:p w14:paraId="4C09B300">
      <w:pPr>
        <w:autoSpaceDE w:val="0"/>
        <w:autoSpaceDN w:val="0"/>
        <w:adjustRightInd w:val="0"/>
        <w:spacing w:line="276" w:lineRule="auto"/>
        <w:ind w:left="720" w:leftChars="300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查询电话：010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62337996</w:t>
      </w:r>
    </w:p>
    <w:p w14:paraId="0AD83FB9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</w:p>
    <w:p w14:paraId="43A2C0B6">
      <w:pPr>
        <w:keepNext/>
        <w:spacing w:after="180" w:afterLines="50" w:line="276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  <w:t>比赛时间</w:t>
      </w:r>
    </w:p>
    <w:p w14:paraId="42D3CBF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现场开放准备时间：2025年10月25日 下午 15:00 –18:00</w:t>
      </w:r>
    </w:p>
    <w:p w14:paraId="4DF8228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比赛报到时间：2025年10月26日 上午10:00–12:30</w:t>
      </w:r>
    </w:p>
    <w:p w14:paraId="74AABB9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比赛时间：2025年10月26日 下午14:00–16:30</w:t>
      </w:r>
    </w:p>
    <w:p w14:paraId="00ED225A">
      <w:pPr>
        <w:keepNext/>
        <w:spacing w:after="180" w:afterLines="50" w:line="276" w:lineRule="auto"/>
        <w:jc w:val="both"/>
        <w:outlineLvl w:val="1"/>
        <w:rPr>
          <w:rFonts w:hint="default" w:ascii="Times New Roman" w:hAnsi="Times New Roman" w:eastAsia="PMingLiU" w:cs="Times New Roman"/>
          <w:b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</w:p>
    <w:p w14:paraId="213CFECA">
      <w:pPr>
        <w:keepNext/>
        <w:spacing w:after="180" w:afterLines="50" w:line="276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作品要求</w:t>
      </w:r>
    </w:p>
    <w:p w14:paraId="447CB06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参赛者需自备花器、花材、作品架构、所需工具或物品等。</w:t>
      </w:r>
    </w:p>
    <w:p w14:paraId="21F757F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作品以鲜切花材为主，不可使用干燥花材料、永生花材料和仿真花材料。</w:t>
      </w:r>
    </w:p>
    <w:p w14:paraId="66C4687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作品所需花材，可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自备或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向大会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有偿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预订(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需上报花材清单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)。</w:t>
      </w:r>
    </w:p>
    <w:p w14:paraId="3ABB715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现场开放准备时间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参赛者可自行搬运作品材料至指定比赛位置，可整理花材但不能插入作品中。</w:t>
      </w:r>
    </w:p>
    <w:p w14:paraId="784FBEB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在比赛开始之前，鲜切花材可以预先整理，但不能做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处理。</w:t>
      </w:r>
    </w:p>
    <w:p w14:paraId="656A5E7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比赛期间，赛手需独立完成作品，不可破坏主办单位提供的设备设施展台展板。</w:t>
      </w:r>
    </w:p>
    <w:p w14:paraId="4B5DF49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完成作品摆放在展台上，不超过规定尺寸范围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。</w:t>
      </w:r>
    </w:p>
    <w:p w14:paraId="5C821FB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作品需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"mailto:提供文字說明(於10月15日前發送至中國插花花藝協會郵箱%20cfaa62337996@163.com"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8"/>
          <w:rFonts w:hint="default" w:ascii="Times New Roman" w:hAnsi="Times New Roman" w:eastAsia="宋体" w:cs="Times New Roman"/>
          <w:color w:val="000000" w:themeColor="text1"/>
          <w:sz w:val="22"/>
          <w:u w:val="none"/>
          <w14:textFill>
            <w14:solidFill>
              <w14:schemeClr w14:val="tx1"/>
            </w14:solidFill>
          </w14:textFill>
        </w:rPr>
        <w:t>提供文字说明(于10月15日前发送至</w:t>
      </w:r>
      <w:r>
        <w:rPr>
          <w:rStyle w:val="18"/>
          <w:rFonts w:hint="default" w:ascii="Times New Roman" w:hAnsi="Times New Roman" w:eastAsia="宋体" w:cs="Times New Roman"/>
          <w:color w:val="000000" w:themeColor="text1"/>
          <w:kern w:val="0"/>
          <w:sz w:val="22"/>
          <w:u w:val="none"/>
          <w14:textFill>
            <w14:solidFill>
              <w14:schemeClr w14:val="tx1"/>
            </w14:solidFill>
          </w14:textFill>
        </w:rPr>
        <w:t>中国插花花艺协会邮箱 cfaa62337996@163.com</w:t>
      </w:r>
      <w:r>
        <w:rPr>
          <w:rStyle w:val="18"/>
          <w:rFonts w:hint="default" w:ascii="Times New Roman" w:hAnsi="Times New Roman" w:eastAsia="PMingLiU" w:cs="Times New Roman"/>
          <w:color w:val="000000" w:themeColor="text1"/>
          <w:kern w:val="0"/>
          <w:sz w:val="2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kern w:val="0"/>
          <w:sz w:val="2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</w:p>
    <w:p w14:paraId="2025C9F8">
      <w:pPr>
        <w:autoSpaceDE w:val="0"/>
        <w:autoSpaceDN w:val="0"/>
        <w:adjustRightInd w:val="0"/>
        <w:spacing w:line="276" w:lineRule="auto"/>
        <w:ind w:left="480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大会统一打印。</w:t>
      </w:r>
    </w:p>
    <w:p w14:paraId="39FA776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PMingLiU" w:cs="Times New Roman"/>
          <w:color w:val="000000"/>
          <w:kern w:val="0"/>
          <w:sz w:val="22"/>
        </w:rPr>
        <w:br w:type="page"/>
      </w:r>
    </w:p>
    <w:p w14:paraId="48B63D77">
      <w:pPr>
        <w:keepNext/>
        <w:spacing w:line="480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color w:val="FFFFFF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8"/>
          <w:lang w:val="en-US" w:eastAsia="zh-CN"/>
        </w:rPr>
        <w:t>插花</w:t>
      </w:r>
      <w:r>
        <w:rPr>
          <w:rFonts w:hint="default" w:ascii="Times New Roman" w:hAnsi="Times New Roman" w:eastAsia="宋体" w:cs="Times New Roman"/>
          <w:b/>
          <w:bCs/>
          <w:sz w:val="44"/>
          <w:szCs w:val="48"/>
        </w:rPr>
        <w:t>比赛技术文件</w:t>
      </w:r>
    </w:p>
    <w:p w14:paraId="046D1AB1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b/>
          <w:bCs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专业组：</w:t>
      </w:r>
    </w:p>
    <w:p w14:paraId="2A730383">
      <w:pPr>
        <w:autoSpaceDE w:val="0"/>
        <w:autoSpaceDN w:val="0"/>
        <w:adjustRightInd w:val="0"/>
        <w:spacing w:after="180" w:afterLines="50" w:line="276" w:lineRule="auto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主题：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Cs w:val="21"/>
        </w:rPr>
        <w:t>花韵中华</w:t>
      </w:r>
      <w:r>
        <w:rPr>
          <w:rFonts w:hint="default" w:ascii="Times New Roman" w:hAnsi="Times New Roman" w:eastAsia="PMingLiU" w:cs="Times New Roman"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PMingLiU" w:cs="Times New Roman"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中国传统插花体现中国悠久的文化传承与艺术魅力，用传统插花的方式展现花卉的柔美与意境，展现出中国文化的优雅韵味与独特风采。本次比赛利用澳门中西文化共融的平台，展现传统与创新的融合，引领人们欣赏中国传统插花的雅致，彰显华夏文化的醇厚底蕴与艺术魅力。</w:t>
      </w:r>
    </w:p>
    <w:p w14:paraId="0F69519A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b/>
          <w:bCs/>
          <w:color w:val="000000"/>
          <w:kern w:val="0"/>
          <w:sz w:val="28"/>
          <w:szCs w:val="28"/>
        </w:rPr>
      </w:pPr>
    </w:p>
    <w:p w14:paraId="3D9AA510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b/>
          <w:bCs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业余组：</w:t>
      </w:r>
    </w:p>
    <w:p w14:paraId="51BB4810">
      <w:pPr>
        <w:autoSpaceDE w:val="0"/>
        <w:autoSpaceDN w:val="0"/>
        <w:adjustRightInd w:val="0"/>
        <w:spacing w:after="180" w:afterLines="50" w:line="276" w:lineRule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主题：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Cs w:val="21"/>
        </w:rPr>
        <w:t>璀璨非遗</w:t>
      </w:r>
      <w:r>
        <w:rPr>
          <w:rFonts w:hint="default" w:ascii="Times New Roman" w:hAnsi="Times New Roman" w:eastAsia="PMingLiU" w:cs="Times New Roman"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PMingLiU" w:cs="Times New Roman"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“璀璨”寓意闪耀夺目，象征文化瑰宝的灿烂与辉煌；“非遗”则指非物质文化遗产，包括传统技艺、民俗习惯和文化表演等。愿参赛者以中国传统插花表达对中国珍贵文化遗产的高度推崇，展现其精神价值与艺术光辉，唤起人们对传统文化传承保护的重视与自豪。</w:t>
      </w:r>
    </w:p>
    <w:p w14:paraId="7F25BE9A">
      <w:pPr>
        <w:widowControl/>
        <w:spacing w:after="160" w:line="278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cs="Times New Roman"/>
          <w:color w:val="000000"/>
          <w:kern w:val="0"/>
          <w:sz w:val="22"/>
        </w:rPr>
        <w:br w:type="page"/>
      </w:r>
    </w:p>
    <w:p w14:paraId="3F903645">
      <w:pPr>
        <w:keepNext/>
        <w:spacing w:line="720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sz w:val="44"/>
          <w:szCs w:val="4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377825</wp:posOffset>
                </wp:positionV>
                <wp:extent cx="81280" cy="2656840"/>
                <wp:effectExtent l="26670" t="11430" r="22225" b="22225"/>
                <wp:wrapNone/>
                <wp:docPr id="510821672" name="矩形 993395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277" cy="265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93395509" o:spid="_x0000_s1026" o:spt="1" style="position:absolute;left:0pt;margin-left:224.2pt;margin-top:29.75pt;height:209.2pt;width:6.4pt;rotation:5898240f;z-index:251663360;v-text-anchor:middle;mso-width-relative:page;mso-height-relative:page;" filled="f" stroked="t" coordsize="21600,21600" o:gfxdata="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JIAn7ZAAAA&#10;CgEAAA8AAAAAAAAAAQAgAAAAIgAAAGRycy9kb3ducmV2LnhtbFBLAQIUABQAAAAIAIdO4kCMYBZC&#10;jgIAAAoFAAAOAAAAAAAAAAEAIAAAACgBAABkcnMvZTJvRG9jLnhtbFBLBQYAAAAABgAGAFkBAAAo&#10;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sz w:val="44"/>
          <w:szCs w:val="48"/>
        </w:rPr>
        <w:t>展台及作品规格</w:t>
      </w:r>
    </w:p>
    <w:p w14:paraId="1A7EBDAD">
      <w:pPr>
        <w:rPr>
          <w:rFonts w:hint="default" w:ascii="Times New Roman" w:hAnsi="Times New Roman" w:eastAsia="PMingLiU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专业组：</w:t>
      </w:r>
    </w:p>
    <w:p w14:paraId="0B3F49B4">
      <w:pPr>
        <w:rPr>
          <w:rFonts w:hint="default" w:ascii="Times New Roman" w:hAnsi="Times New Roman" w:eastAsia="PMingLiU" w:cs="Times New Roman"/>
        </w:rPr>
      </w:pPr>
    </w:p>
    <w:p w14:paraId="15FB262E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5EF4777E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PMingLiU" w:cs="Times New Roman"/>
          <w:b/>
          <w:bCs/>
          <w:color w:val="000000"/>
          <w:kern w:val="0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1644650</wp:posOffset>
                </wp:positionH>
                <wp:positionV relativeFrom="paragraph">
                  <wp:posOffset>99695</wp:posOffset>
                </wp:positionV>
                <wp:extent cx="2572385" cy="1229360"/>
                <wp:effectExtent l="57150" t="38100" r="0" b="66040"/>
                <wp:wrapNone/>
                <wp:docPr id="1396975709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473" cy="1229360"/>
                          <a:chOff x="9524" y="318784"/>
                          <a:chExt cx="2696669" cy="1670398"/>
                        </a:xfrm>
                      </wpg:grpSpPr>
                      <wps:wsp>
                        <wps:cNvPr id="11424066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30510" y="1031830"/>
                            <a:ext cx="1124843" cy="407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4DBBA4F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PMingLiU" w:hAnsi="PMingLiU" w:eastAsia="宋体" w:cs="Symbol"/>
                                  <w:color w:val="000000"/>
                                  <w:kern w:val="0"/>
                                  <w:sz w:val="21"/>
                                  <w:szCs w:val="21"/>
                                </w:rPr>
                                <w:t>长形木面</w:t>
                              </w:r>
                              <w:r>
                                <w:rPr>
                                  <w:rFonts w:hint="eastAsia" w:eastAsia="宋体"/>
                                  <w:sz w:val="21"/>
                                  <w:szCs w:val="21"/>
                                </w:rPr>
                                <w:t>展台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34602976" name="群組 1434602976"/>
                        <wpg:cNvGrpSpPr/>
                        <wpg:grpSpPr>
                          <a:xfrm>
                            <a:off x="9524" y="318784"/>
                            <a:ext cx="2696669" cy="1670398"/>
                            <a:chOff x="9524" y="318784"/>
                            <a:chExt cx="2696669" cy="1670398"/>
                          </a:xfrm>
                        </wpg:grpSpPr>
                        <wps:wsp>
                          <wps:cNvPr id="1113956761" name="矩形 1113956761"/>
                          <wps:cNvSpPr/>
                          <wps:spPr>
                            <a:xfrm>
                              <a:off x="9524" y="333177"/>
                              <a:ext cx="2572407" cy="1656005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5260796" name="直線單箭頭接點 935260796"/>
                          <wps:cNvCnPr/>
                          <wps:spPr>
                            <a:xfrm>
                              <a:off x="2143811" y="376898"/>
                              <a:ext cx="0" cy="161228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615318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4998" y="1031830"/>
                              <a:ext cx="671195" cy="5209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EEFED6F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ascii="PMingLiU" w:hAnsi="PMingLiU" w:cs="Symbol"/>
                                    <w:color w:val="000000"/>
                                    <w:kern w:val="0"/>
                                    <w:sz w:val="21"/>
                                    <w:szCs w:val="21"/>
                                  </w:rPr>
                                  <w:t>0.6</w:t>
                                </w:r>
                                <w:r>
                                  <w:rPr>
                                    <w:rFonts w:ascii="PMingLiU" w:hAnsi="PMingLiU" w:eastAsia="宋体" w:cs="Symbol"/>
                                    <w:color w:val="000000"/>
                                    <w:kern w:val="0"/>
                                    <w:sz w:val="21"/>
                                    <w:szCs w:val="21"/>
                                    <w:lang w:eastAsia="zh-CN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08509298" name="直線單箭頭接點 1708509298"/>
                          <wps:cNvCnPr/>
                          <wps:spPr>
                            <a:xfrm flipH="1">
                              <a:off x="9524" y="697143"/>
                              <a:ext cx="257207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33634356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01" y="318784"/>
                              <a:ext cx="671195" cy="409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574974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ascii="PMingLiU" w:hAnsi="PMingLiU" w:cs="Symbol"/>
                                    <w:color w:val="000000"/>
                                    <w:kern w:val="0"/>
                                    <w:sz w:val="21"/>
                                    <w:szCs w:val="21"/>
                                  </w:rPr>
                                  <w:t>1.7</w:t>
                                </w:r>
                                <w:r>
                                  <w:rPr>
                                    <w:rFonts w:ascii="PMingLiU" w:hAnsi="PMingLiU" w:eastAsia="宋体" w:cs="Symbol"/>
                                    <w:color w:val="000000"/>
                                    <w:kern w:val="0"/>
                                    <w:sz w:val="21"/>
                                    <w:szCs w:val="21"/>
                                    <w:lang w:eastAsia="zh-CN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2" o:spid="_x0000_s1026" o:spt="203" style="position:absolute;left:0pt;margin-left:129.5pt;margin-top:7.85pt;height:96.8pt;width:202.55pt;mso-position-horizontal-relative:margin;z-index:251660288;mso-width-relative:page;mso-height-relative:page;" coordorigin="9524,318784" coordsize="2696669,1670398" o:gfxdata="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3shrVdoAAAAKAQAADwAAAAAAAAABACAAAAAiAAAAZHJzL2Rvd25y&#10;ZXYueG1sUEsBAhQAFAAAAAgAh07iQA4nR0kaBQAAhhMAAA4AAAAAAAAAAQAgAAAAKQEAAGRycy9l&#10;Mm9Eb2MueG1sUEsFBgAAAAAGAAYAWQEAALUIAAAAAA==&#10;">
                <o:lock v:ext="edit" aspectratio="f"/>
                <v:shape id="文字方塊 2" o:spid="_x0000_s1026" o:spt="202" type="#_x0000_t202" style="position:absolute;left:630510;top:1031830;height:407768;width:1124843;" filled="f" stroked="f" coordsize="21600,21600" o:gfxdata="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fp88&#10;wAAAAOMAAAAPAAAAAAAAAAEAIAAAACIAAABkcnMvZG93bnJldi54bWxQSwECFAAUAAAACACHTuJA&#10;My8FnjsAAAA5AAAAEAAAAAAAAAABACAAAAAPAQAAZHJzL3NoYXBleG1sLnhtbFBLBQYAAAAABgAG&#10;AFsBAAC5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4DBBA4F">
                        <w:pPr>
                          <w:jc w:val="center"/>
                        </w:pPr>
                        <w:r>
                          <w:rPr>
                            <w:rFonts w:hint="eastAsia" w:ascii="PMingLiU" w:hAnsi="PMingLiU" w:eastAsia="宋体" w:cs="Symbol"/>
                            <w:color w:val="000000"/>
                            <w:kern w:val="0"/>
                            <w:sz w:val="21"/>
                            <w:szCs w:val="21"/>
                          </w:rPr>
                          <w:t>长形木面</w:t>
                        </w:r>
                        <w:r>
                          <w:rPr>
                            <w:rFonts w:hint="eastAsia" w:eastAsia="宋体"/>
                            <w:sz w:val="21"/>
                            <w:szCs w:val="21"/>
                          </w:rPr>
                          <w:t>展台</w:t>
                        </w:r>
                      </w:p>
                    </w:txbxContent>
                  </v:textbox>
                </v:shape>
                <v:group id="群組 1434602976" o:spid="_x0000_s1026" o:spt="203" style="position:absolute;left:9524;top:318784;height:1670398;width:2696669;" coordorigin="9524,318784" coordsize="2696669,1670398" o:gfxdata="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wHPVswgAAAOMAAAAPAAAAAAAAAAEAIAAAACIAAABkcnMvZG93bnJl&#10;di54bWxQSwECFAAUAAAACACHTuJAMy8FnjsAAAA5AAAAFQAAAAAAAAABACAAAAARAQAAZHJzL2dy&#10;b3Vwc2hhcGV4bWwueG1sUEsFBgAAAAAGAAYAYAEAAM4DAAAAAA==&#10;">
                  <o:lock v:ext="edit" aspectratio="f"/>
                  <v:rect id="_x0000_s1026" o:spid="_x0000_s1026" o:spt="1" style="position:absolute;left:9524;top:333177;height:1656005;width:2572407;v-text-anchor:middle;" filled="f" stroked="t" coordsize="21600,21600" o:gfxdata="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vp&#10;oTXCAAAA4wAAAA8AAAAAAAAAAQAgAAAAIgAAAGRycy9kb3ducmV2LnhtbFBLAQIUABQAAAAIAIdO&#10;4kAzLwWeOwAAADkAAAAQAAAAAAAAAAEAIAAAABEBAABkcnMvc2hhcGV4bWwueG1sUEsFBgAAAAAG&#10;AAYAWwEAALsDAAAAAA==&#10;">
                    <v:fill on="f" focussize="0,0"/>
                    <v:stroke weight="2.25pt" color="#000000" miterlimit="8" joinstyle="miter"/>
                    <v:imagedata o:title=""/>
                    <o:lock v:ext="edit" aspectratio="f"/>
                  </v:rect>
                  <v:shape id="直線單箭頭接點 935260796" o:spid="_x0000_s1026" o:spt="32" type="#_x0000_t32" style="position:absolute;left:2143811;top:376898;height:1612284;width:0;" filled="f" stroked="t" coordsize="21600,21600" o:gfxdata="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WoMm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00000" miterlimit="8" joinstyle="miter" startarrow="block" endarrow="block"/>
                    <v:imagedata o:title=""/>
                    <o:lock v:ext="edit" aspectratio="f"/>
                  </v:shape>
                  <v:shape id="文字方塊 2" o:spid="_x0000_s1026" o:spt="202" type="#_x0000_t202" style="position:absolute;left:2034998;top:1031830;height:520945;width:671195;" filled="f" stroked="f" coordsize="21600,21600" o:gfxdata="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GkY8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2EEFED6F">
                          <w:pPr>
                            <w:jc w:val="center"/>
                          </w:pPr>
                          <w:r>
                            <w:rPr>
                              <w:rFonts w:hint="eastAsia" w:ascii="PMingLiU" w:hAnsi="PMingLiU" w:cs="Symbol"/>
                              <w:color w:val="000000"/>
                              <w:kern w:val="0"/>
                              <w:sz w:val="21"/>
                              <w:szCs w:val="21"/>
                            </w:rPr>
                            <w:t>0.6</w:t>
                          </w:r>
                          <w:r>
                            <w:rPr>
                              <w:rFonts w:ascii="PMingLiU" w:hAnsi="PMingLiU" w:eastAsia="宋体" w:cs="Symbol"/>
                              <w:color w:val="000000"/>
                              <w:kern w:val="0"/>
                              <w:sz w:val="21"/>
                              <w:szCs w:val="21"/>
                              <w:lang w:eastAsia="zh-CN"/>
                            </w:rPr>
                            <w:t>m</w:t>
                          </w:r>
                        </w:p>
                      </w:txbxContent>
                    </v:textbox>
                  </v:shape>
                  <v:shape id="直線單箭頭接點 1708509298" o:spid="_x0000_s1026" o:spt="32" type="#_x0000_t32" style="position:absolute;left:9524;top:697143;flip:x;height:0;width:2572073;" filled="f" stroked="t" coordsize="21600,21600" o:gfxdata="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Zk&#10;nmX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00000" miterlimit="8" joinstyle="miter" startarrow="block" endarrow="block"/>
                    <v:imagedata o:title=""/>
                    <o:lock v:ext="edit" aspectratio="f"/>
                  </v:shape>
                  <v:shape id="文字方塊 2" o:spid="_x0000_s1026" o:spt="202" type="#_x0000_t202" style="position:absolute;left:948901;top:318784;height:409225;width:671195;" filled="f" stroked="f" coordsize="21600,21600" o:gfxdata="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R6W7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 w14:paraId="45749743">
                          <w:pPr>
                            <w:jc w:val="center"/>
                          </w:pPr>
                          <w:r>
                            <w:rPr>
                              <w:rFonts w:hint="eastAsia" w:ascii="PMingLiU" w:hAnsi="PMingLiU" w:cs="Symbol"/>
                              <w:color w:val="000000"/>
                              <w:kern w:val="0"/>
                              <w:sz w:val="21"/>
                              <w:szCs w:val="21"/>
                            </w:rPr>
                            <w:t>1.7</w:t>
                          </w:r>
                          <w:r>
                            <w:rPr>
                              <w:rFonts w:ascii="PMingLiU" w:hAnsi="PMingLiU" w:eastAsia="宋体" w:cs="Symbol"/>
                              <w:color w:val="000000"/>
                              <w:kern w:val="0"/>
                              <w:sz w:val="21"/>
                              <w:szCs w:val="21"/>
                              <w:lang w:eastAsia="zh-CN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113030</wp:posOffset>
                </wp:positionV>
                <wp:extent cx="105410" cy="1214755"/>
                <wp:effectExtent l="19050" t="19050" r="28575" b="23495"/>
                <wp:wrapNone/>
                <wp:docPr id="210554081" name="矩形 993395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78" cy="121483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93395509" o:spid="_x0000_s1026" o:spt="1" style="position:absolute;left:0pt;margin-left:323.8pt;margin-top:8.9pt;height:95.65pt;width:8.3pt;z-index:251662336;v-text-anchor:middle;mso-width-relative:page;mso-height-relative:page;" filled="f" stroked="t" coordsize="21600,21600" o:gfxdata="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RDXdc2QAAAAoBAAAPAAAA&#10;AAAAAAEAIAAAACIAAABkcnMvZG93bnJldi54bWxQSwECFAAUAAAACACHTuJAPon164YCAAD9BAAA&#10;DgAAAAAAAAABACAAAAAoAQAAZHJzL2Uyb0RvYy54bWxQSwUGAAAAAAYABgBZAQAAIAYAAAAA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112395</wp:posOffset>
                </wp:positionV>
                <wp:extent cx="82550" cy="1216025"/>
                <wp:effectExtent l="19050" t="19050" r="13335" b="22860"/>
                <wp:wrapNone/>
                <wp:docPr id="1738356330" name="矩形 993395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77" cy="121581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93395509" o:spid="_x0000_s1026" o:spt="1" style="position:absolute;left:0pt;margin-left:122.5pt;margin-top:8.85pt;height:95.75pt;width:6.5pt;z-index:251661312;v-text-anchor:middle;mso-width-relative:page;mso-height-relative:page;" filled="f" stroked="t" coordsize="21600,21600" o:gfxdata="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DtkOTZAAAACgEAAA8A&#10;AAAAAAAAAQAgAAAAIgAAAGRycy9kb3ducmV2LnhtbFBLAQIUABQAAAAIAIdO4kDInfysiAIAAP0E&#10;AAAOAAAAAAAAAAEAIAAAACgBAABkcnMvZTJvRG9jLnhtbFBLBQYAAAAABgAGAFkBAAAiBgAAAAA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399133C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0283C54F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14351961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541B6220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399045D5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6ED3DEE8">
      <w:pPr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</w:p>
    <w:p w14:paraId="511B6503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 xml:space="preserve">展台尺寸：长1.7m x 宽0.6m x 高0.75m </w:t>
      </w:r>
    </w:p>
    <w:p w14:paraId="4F175C90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作品尺寸：长1.7m x 宽0.8m x 高 2.4m</w:t>
      </w:r>
    </w:p>
    <w:p w14:paraId="22FF1250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背景高度2.4米，背景颜色为白色，三面背景。</w:t>
      </w:r>
    </w:p>
    <w:p w14:paraId="2E6E41F5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220BB33E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2FC95867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业余组：</w:t>
      </w:r>
    </w:p>
    <w:p w14:paraId="5A51345E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196215</wp:posOffset>
                </wp:positionV>
                <wp:extent cx="2165985" cy="1988185"/>
                <wp:effectExtent l="0" t="38100" r="0" b="12700"/>
                <wp:wrapNone/>
                <wp:docPr id="132666092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792" cy="1987952"/>
                          <a:chOff x="0" y="0"/>
                          <a:chExt cx="2165792" cy="1987952"/>
                        </a:xfrm>
                      </wpg:grpSpPr>
                      <wps:wsp>
                        <wps:cNvPr id="488287278" name="直線單箭頭接點 2"/>
                        <wps:cNvCnPr/>
                        <wps:spPr>
                          <a:xfrm>
                            <a:off x="1038225" y="0"/>
                            <a:ext cx="0" cy="138317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803361" name="矩形 3"/>
                        <wps:cNvSpPr/>
                        <wps:spPr>
                          <a:xfrm>
                            <a:off x="962025" y="485775"/>
                            <a:ext cx="1203767" cy="29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436420">
                              <w:pPr>
                                <w:jc w:val="center"/>
                              </w:pPr>
                              <w:r>
                                <w:rPr>
                                  <w:rFonts w:hint="eastAsia" w:eastAsia="宋体"/>
                                </w:rPr>
                                <w:t>高度：</w:t>
                              </w:r>
                              <w:r>
                                <w:rPr>
                                  <w:rFonts w:eastAsia="宋体"/>
                                </w:rPr>
                                <w:t>0.8</w:t>
                              </w:r>
                              <w:r>
                                <w:rPr>
                                  <w:rFonts w:hint="eastAsia" w:eastAsia="宋体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55464738" name="直線單箭頭接點 4"/>
                        <wps:cNvCnPr/>
                        <wps:spPr>
                          <a:xfrm>
                            <a:off x="200025" y="1514475"/>
                            <a:ext cx="557996" cy="0"/>
                          </a:xfrm>
                          <a:prstGeom prst="straightConnector1">
                            <a:avLst/>
                          </a:prstGeom>
                          <a:ln w="1270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163670" name="文字方塊 5"/>
                        <wps:cNvSpPr txBox="1"/>
                        <wps:spPr>
                          <a:xfrm>
                            <a:off x="0" y="1600200"/>
                            <a:ext cx="1637817" cy="387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B64E708">
                              <w:r>
                                <w:rPr>
                                  <w:rFonts w:hint="eastAsia" w:eastAsia="宋体"/>
                                </w:rPr>
                                <w:t>长X宽：0</w:t>
                              </w:r>
                              <w:r>
                                <w:rPr>
                                  <w:rFonts w:eastAsia="宋体"/>
                                </w:rPr>
                                <w:t>.5</w:t>
                              </w:r>
                              <w:r>
                                <w:rPr>
                                  <w:rFonts w:hint="eastAsia" w:eastAsia="宋体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5" o:spid="_x0000_s1026" o:spt="203" style="position:absolute;left:0pt;margin-left:225.75pt;margin-top:15.45pt;height:156.55pt;width:170.55pt;z-index:251664384;mso-width-relative:page;mso-height-relative:page;" coordsize="2165792,1987952" o:gfxdata="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">
                <o:lock v:ext="edit" aspectratio="f"/>
                <v:shape id="直線單箭頭接點 2" o:spid="_x0000_s1026" o:spt="32" type="#_x0000_t32" style="position:absolute;left:1038225;top:0;height:1383174;width:0;" filled="f" stroked="t" coordsize="21600,21600" o:gfxdata="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qF0k&#10;wAAAAOI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 [3213]" miterlimit="8" joinstyle="miter" startarrow="block" endarrow="block"/>
                  <v:imagedata o:title=""/>
                  <o:lock v:ext="edit" aspectratio="f"/>
                </v:shape>
                <v:rect id="矩形 3" o:spid="_x0000_s1026" o:spt="1" style="position:absolute;left:962025;top:485775;height:295154;width:1203767;v-text-anchor:middle;" filled="f" stroked="f" coordsize="21600,21600" o:gfxdata="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cPDa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3436420">
                        <w:pPr>
                          <w:jc w:val="center"/>
                        </w:pPr>
                        <w:r>
                          <w:rPr>
                            <w:rFonts w:hint="eastAsia" w:eastAsia="宋体"/>
                          </w:rPr>
                          <w:t>高度：</w:t>
                        </w:r>
                        <w:r>
                          <w:rPr>
                            <w:rFonts w:eastAsia="宋体"/>
                          </w:rPr>
                          <w:t>0.8</w:t>
                        </w:r>
                        <w:r>
                          <w:rPr>
                            <w:rFonts w:hint="eastAsia" w:eastAsia="宋体"/>
                          </w:rPr>
                          <w:t>m</w:t>
                        </w:r>
                      </w:p>
                    </w:txbxContent>
                  </v:textbox>
                </v:rect>
                <v:shape id="直線單箭頭接點 4" o:spid="_x0000_s1026" o:spt="32" type="#_x0000_t32" style="position:absolute;left:200025;top:1514475;height:0;width:557996;" filled="f" stroked="t" coordsize="21600,21600" o:gfxdata="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93XzXFAAAA4wAAAA8AAAAAAAAAAQAgAAAAIgAAAGRycy9kb3ducmV2LnhtbFBLAQIUABQAAAAI&#10;AIdO4kAzLwWeOwAAADkAAAAQAAAAAAAAAAEAIAAAABQBAABkcnMvc2hhcGV4bWwueG1sUEsFBgAA&#10;AAAGAAYAWwEAAL4DAAAAAA==&#10;">
                  <v:fill on="f" focussize="0,0"/>
                  <v:stroke weight="1pt" color="#000000 [3200]" miterlimit="8" joinstyle="miter" startarrow="block" endarrow="block"/>
                  <v:imagedata o:title=""/>
                  <o:lock v:ext="edit" aspectratio="f"/>
                </v:shape>
                <v:shape id="文字方塊 5" o:spid="_x0000_s1026" o:spt="202" type="#_x0000_t202" style="position:absolute;left:0;top:1600200;height:387752;width:1637817;" fillcolor="#FFFFFF [3201]" filled="t" stroked="t" coordsize="21600,21600" o:gfxdata="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ylEdwwAAAOIAAAAPAAAAAAAAAAEAIAAAACIAAABkcnMvZG93bnJldi54bWxQSwECFAAUAAAACACH&#10;TuJAMy8FnjsAAAA5AAAAEAAAAAAAAAABACAAAAASAQAAZHJzL3NoYXBleG1sLnhtbFBLBQYAAAAA&#10;BgAGAFsBAAC8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 w14:paraId="3B64E708">
                        <w:r>
                          <w:rPr>
                            <w:rFonts w:hint="eastAsia" w:eastAsia="宋体"/>
                          </w:rPr>
                          <w:t>长X宽：0</w:t>
                        </w:r>
                        <w:r>
                          <w:rPr>
                            <w:rFonts w:eastAsia="宋体"/>
                          </w:rPr>
                          <w:t>.5</w:t>
                        </w:r>
                        <w:r>
                          <w:rPr>
                            <w:rFonts w:hint="eastAsia" w:eastAsia="宋体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71755</wp:posOffset>
            </wp:positionV>
            <wp:extent cx="845185" cy="1572260"/>
            <wp:effectExtent l="0" t="0" r="0" b="8890"/>
            <wp:wrapNone/>
            <wp:docPr id="1790424954" name="圖片 1" descr="一張含有 資料表 的圖片&#10;&#10;描述是以中可信度自動產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24954" name="圖片 1" descr="一張含有 資料表 的圖片&#10;&#10;描述是以中可信度自動產生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2E8E4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1FBD5E81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773AB6E1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27D906BF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1D915203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3EDF2F17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131E4FFD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3F2294C3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10795</wp:posOffset>
                </wp:positionV>
                <wp:extent cx="1383030" cy="300355"/>
                <wp:effectExtent l="0" t="0" r="0" b="5080"/>
                <wp:wrapNone/>
                <wp:docPr id="200220378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316" cy="30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9C227A">
                            <w:pPr>
                              <w:jc w:val="center"/>
                            </w:pPr>
                            <w:r>
                              <w:rPr>
                                <w:rFonts w:hint="eastAsia" w:ascii="PMingLiU" w:hAnsi="PMingLiU" w:eastAsia="宋体" w:cs="Symbol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黑色框架木面展台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212.85pt;margin-top:0.85pt;height:23.65pt;width:108.9pt;z-index:251666432;mso-width-relative:page;mso-height-relative:page;" filled="f" stroked="f" coordsize="21600,21600" o:gfxdata="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aKeOTVAAAACAEAAA8AAAAAAAAAAQAgAAAAIgAAAGRycy9kb3ducmV2LnhtbFBLAQIU&#10;ABQAAAAIAIdO4kAuUn3cLwIAADUEAAAOAAAAAAAAAAEAIAAAACQ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9C227A">
                      <w:pPr>
                        <w:jc w:val="center"/>
                      </w:pPr>
                      <w:r>
                        <w:rPr>
                          <w:rFonts w:hint="eastAsia" w:ascii="PMingLiU" w:hAnsi="PMingLiU" w:eastAsia="宋体" w:cs="Symbol"/>
                          <w:color w:val="000000"/>
                          <w:kern w:val="0"/>
                          <w:sz w:val="21"/>
                          <w:szCs w:val="21"/>
                        </w:rPr>
                        <w:t>黑色框架木面展台</w:t>
                      </w:r>
                    </w:p>
                  </w:txbxContent>
                </v:textbox>
              </v:shape>
            </w:pict>
          </mc:Fallback>
        </mc:AlternateContent>
      </w:r>
    </w:p>
    <w:p w14:paraId="658A7316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</w:p>
    <w:p w14:paraId="0CEF4D18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 xml:space="preserve">展台尺寸：长0.5m x 宽0.5m x 高 0.8m </w:t>
      </w:r>
    </w:p>
    <w:p w14:paraId="5F8F5AA7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作品尺寸：长0.8m x 宽0.8m x 高 2.4m</w:t>
      </w:r>
    </w:p>
    <w:p w14:paraId="536D3D53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背景高度2.4米，背景颜色为白色，单面 / 四面背景。</w:t>
      </w:r>
    </w:p>
    <w:p w14:paraId="6E0A3DB7">
      <w:pPr>
        <w:widowControl/>
        <w:spacing w:after="160" w:line="278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cs="Times New Roman"/>
          <w:color w:val="000000"/>
          <w:kern w:val="0"/>
          <w:sz w:val="22"/>
        </w:rPr>
        <w:br w:type="page"/>
      </w:r>
    </w:p>
    <w:p w14:paraId="1648FED2">
      <w:pPr>
        <w:keepNext/>
        <w:spacing w:line="720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工具要求</w:t>
      </w:r>
    </w:p>
    <w:p w14:paraId="2BB6E22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参赛者需自备工具及电钻</w:t>
      </w:r>
    </w:p>
    <w:p w14:paraId="7D6881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大会提供以下辅料：竹签、橡皮筋、胶带、扎带、各型号铁丝 (18 / 20 / 24)</w:t>
      </w:r>
    </w:p>
    <w:p w14:paraId="3AADE0B1">
      <w:pPr>
        <w:pStyle w:val="32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720" w:right="720" w:bottom="720" w:left="720" w:header="851" w:footer="992" w:gutter="0"/>
          <w:pgNumType w:start="1"/>
          <w:cols w:space="425" w:num="1"/>
          <w:docGrid w:type="lines" w:linePitch="360" w:charSpace="0"/>
        </w:sect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比赛场地不提供电源</w:t>
      </w:r>
    </w:p>
    <w:p w14:paraId="13EE6AB5">
      <w:pPr>
        <w:autoSpaceDE w:val="0"/>
        <w:autoSpaceDN w:val="0"/>
        <w:adjustRightInd w:val="0"/>
        <w:spacing w:line="276" w:lineRule="auto"/>
        <w:ind w:left="480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</w:p>
    <w:p w14:paraId="0B43D0C8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</w:p>
    <w:p w14:paraId="4A67D738">
      <w:pPr>
        <w:keepNext/>
        <w:spacing w:line="720" w:lineRule="auto"/>
        <w:jc w:val="center"/>
        <w:outlineLvl w:val="1"/>
        <w:rPr>
          <w:rFonts w:hint="default" w:ascii="Times New Roman" w:hAnsi="Times New Roman" w:eastAsia="PMingLiU" w:cs="Times New Roman"/>
          <w:b/>
          <w:bCs/>
          <w:sz w:val="44"/>
          <w:szCs w:val="48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8"/>
        </w:rPr>
        <w:t>比赛奖项</w:t>
      </w:r>
    </w:p>
    <w:p w14:paraId="3C0176A9">
      <w:pPr>
        <w:rPr>
          <w:rFonts w:hint="default" w:ascii="Times New Roman" w:hAnsi="Times New Roman" w:eastAsia="PMingLiU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专业组：</w:t>
      </w:r>
    </w:p>
    <w:p w14:paraId="1A614DCC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w:t>冠军一名  ：</w:t>
      </w:r>
      <w:r>
        <w:rPr>
          <w:rFonts w:hint="default" w:ascii="Times New Roman" w:hAnsi="Times New Roman" w:eastAsia="宋体" w:cs="Times New Roman"/>
          <w:szCs w:val="24"/>
        </w:rPr>
        <w:t>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伍仟元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660FC9E3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w:t>亚军一名  ：</w:t>
      </w:r>
      <w:r>
        <w:rPr>
          <w:rFonts w:hint="default" w:ascii="Times New Roman" w:hAnsi="Times New Roman" w:eastAsia="宋体" w:cs="Times New Roman"/>
          <w:szCs w:val="24"/>
        </w:rPr>
        <w:t>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三仟元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3183B182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w:t>季军一名  ：</w:t>
      </w:r>
      <w:r>
        <w:rPr>
          <w:rFonts w:hint="default" w:ascii="Times New Roman" w:hAnsi="Times New Roman" w:eastAsia="宋体" w:cs="Times New Roman"/>
          <w:szCs w:val="24"/>
        </w:rPr>
        <w:t>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贰仟元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6A1AC7E2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w:t>优秀奖三名：奖状证书</w:t>
      </w:r>
      <w:r>
        <w:rPr>
          <w:rFonts w:hint="default" w:ascii="Times New Roman" w:hAnsi="Times New Roman" w:eastAsia="宋体" w:cs="Times New Roman"/>
          <w:szCs w:val="24"/>
        </w:rPr>
        <w:t>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捌佰元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4730895C">
      <w:pPr>
        <w:widowControl/>
        <w:tabs>
          <w:tab w:val="left" w:pos="420"/>
        </w:tabs>
        <w:rPr>
          <w:rFonts w:hint="default" w:ascii="Times New Roman" w:hAnsi="Times New Roman" w:eastAsia="PMingLiU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入围奖十四名：</w:t>
      </w:r>
      <w:r>
        <w:rPr>
          <w:rFonts w:hint="default" w:ascii="Times New Roman" w:hAnsi="Times New Roman" w:eastAsia="宋体" w:cs="Times New Roman"/>
          <w:color w:val="000000"/>
          <w:szCs w:val="24"/>
        </w:rPr>
        <w:t>奖状证书</w:t>
      </w:r>
    </w:p>
    <w:p w14:paraId="5289BB0E">
      <w:pPr>
        <w:widowControl/>
        <w:tabs>
          <w:tab w:val="left" w:pos="420"/>
        </w:tabs>
        <w:rPr>
          <w:rFonts w:hint="default" w:ascii="Times New Roman" w:hAnsi="Times New Roman" w:eastAsia="PMingLiU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参赛证明</w:t>
      </w:r>
      <w:r>
        <w:rPr>
          <w:rFonts w:hint="default" w:ascii="Times New Roman" w:hAnsi="Times New Roman" w:eastAsia="宋体" w:cs="Times New Roman"/>
          <w:color w:val="000000"/>
          <w:szCs w:val="24"/>
        </w:rPr>
        <w:t>：每位参赛者将可获得</w:t>
      </w:r>
      <w:r>
        <w:rPr>
          <w:rFonts w:hint="default" w:ascii="Times New Roman" w:hAnsi="Times New Roman" w:eastAsia="宋体" w:cs="Times New Roman"/>
          <w:szCs w:val="24"/>
        </w:rPr>
        <w:t>参赛证明</w:t>
      </w:r>
    </w:p>
    <w:p w14:paraId="7DDF8CE4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</w:p>
    <w:p w14:paraId="0A21BC37">
      <w:pPr>
        <w:rPr>
          <w:rFonts w:hint="default" w:ascii="Times New Roman" w:hAnsi="Times New Roman" w:eastAsia="PMingLiU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业余组：</w:t>
      </w:r>
    </w:p>
    <w:p w14:paraId="6B766D33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Cs w:val="24"/>
        </w:rPr>
        <w:t>冠军一名  ：奖座及奖状证书，奖金澳门币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三仟元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394837A9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Cs w:val="24"/>
        </w:rPr>
        <w:t>亚军一名  ：奖座及奖状证书，奖金澳门币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壹仟伍佰元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228C2B3C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Cs w:val="24"/>
        </w:rPr>
        <w:t>季军一名  ：奖座及奖状证书，奖金澳门币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壹仟元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7663524B">
      <w:pPr>
        <w:widowControl/>
        <w:tabs>
          <w:tab w:val="left" w:pos="420"/>
        </w:tabs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Cs w:val="24"/>
        </w:rPr>
        <w:t>优</w:t>
      </w:r>
      <w:r>
        <w:rPr>
          <w:rFonts w:hint="default" w:ascii="Times New Roman" w:hAnsi="Times New Roman" w:eastAsia="宋体" w:cs="Times New Roman"/>
          <w:color w:val="000000"/>
          <w:szCs w:val="24"/>
        </w:rPr>
        <w:t>秀</w:t>
      </w:r>
      <w:r>
        <w:rPr>
          <w:rFonts w:hint="default" w:ascii="Times New Roman" w:hAnsi="Times New Roman" w:eastAsia="宋体" w:cs="Times New Roman"/>
          <w:szCs w:val="24"/>
        </w:rPr>
        <w:t>奖三名：奖状证书，奖金澳门币</w:t>
      </w:r>
      <w:r>
        <w:rPr>
          <w:rFonts w:hint="default" w:ascii="Times New Roman" w:hAnsi="Times New Roman" w:eastAsia="宋体" w:cs="Times New Roman"/>
          <w:b/>
          <w:bCs/>
          <w:szCs w:val="24"/>
        </w:rPr>
        <w:t>伍佰元</w:t>
      </w:r>
      <w:r>
        <w:rPr>
          <w:rFonts w:hint="default" w:ascii="Times New Roman" w:hAnsi="Times New Roman" w:eastAsia="宋体" w:cs="Times New Roman"/>
          <w:b/>
          <w:bCs/>
          <w:szCs w:val="24"/>
          <w:lang w:val="en-US" w:eastAsia="zh-CN"/>
        </w:rPr>
        <w:t>整</w:t>
      </w:r>
    </w:p>
    <w:p w14:paraId="47A43E3C">
      <w:pPr>
        <w:widowControl/>
        <w:tabs>
          <w:tab w:val="left" w:pos="420"/>
        </w:tabs>
        <w:rPr>
          <w:rFonts w:hint="default" w:ascii="Times New Roman" w:hAnsi="Times New Roman" w:eastAsia="PMingLiU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入围奖九名：</w:t>
      </w:r>
      <w:r>
        <w:rPr>
          <w:rFonts w:hint="default" w:ascii="Times New Roman" w:hAnsi="Times New Roman" w:eastAsia="宋体" w:cs="Times New Roman"/>
          <w:color w:val="000000"/>
          <w:szCs w:val="24"/>
        </w:rPr>
        <w:t>奖状证书</w:t>
      </w:r>
    </w:p>
    <w:p w14:paraId="5B58FB9C">
      <w:pPr>
        <w:widowControl/>
        <w:tabs>
          <w:tab w:val="left" w:pos="420"/>
        </w:tabs>
        <w:rPr>
          <w:rFonts w:hint="default" w:ascii="Times New Roman" w:hAnsi="Times New Roman" w:eastAsia="PMingLiU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>参赛证明</w:t>
      </w:r>
      <w:r>
        <w:rPr>
          <w:rFonts w:hint="default" w:ascii="Times New Roman" w:hAnsi="Times New Roman" w:eastAsia="宋体" w:cs="Times New Roman"/>
          <w:color w:val="000000"/>
          <w:szCs w:val="24"/>
        </w:rPr>
        <w:t>：每位参赛者将可获得</w:t>
      </w:r>
      <w:r>
        <w:rPr>
          <w:rFonts w:hint="default" w:ascii="Times New Roman" w:hAnsi="Times New Roman" w:eastAsia="宋体" w:cs="Times New Roman"/>
          <w:szCs w:val="24"/>
        </w:rPr>
        <w:t>参赛证明</w:t>
      </w:r>
    </w:p>
    <w:p w14:paraId="1848E768">
      <w:pPr>
        <w:widowControl/>
        <w:tabs>
          <w:tab w:val="left" w:pos="420"/>
        </w:tabs>
        <w:rPr>
          <w:rFonts w:hint="default" w:ascii="Times New Roman" w:hAnsi="Times New Roman" w:eastAsia="PMingLiU" w:cs="Times New Roman"/>
          <w:szCs w:val="24"/>
        </w:rPr>
      </w:pPr>
    </w:p>
    <w:p w14:paraId="0943D3D1">
      <w:pPr>
        <w:widowControl/>
        <w:spacing w:after="160" w:line="278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cs="Times New Roman"/>
          <w:color w:val="000000"/>
          <w:kern w:val="0"/>
          <w:sz w:val="22"/>
        </w:rPr>
        <w:br w:type="page"/>
      </w:r>
    </w:p>
    <w:p w14:paraId="383B44A6">
      <w:pPr>
        <w:spacing w:line="44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zh-CN"/>
        </w:rPr>
      </w:pPr>
    </w:p>
    <w:p w14:paraId="32DB0F42">
      <w:pPr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zh-CN"/>
        </w:rPr>
        <w:t xml:space="preserve">中国传统插花艺术展 -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中国传统插花比赛</w:t>
      </w:r>
    </w:p>
    <w:p w14:paraId="18E51EC3">
      <w:pPr>
        <w:spacing w:line="480" w:lineRule="exact"/>
        <w:contextualSpacing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《</w:t>
      </w:r>
      <w:r>
        <w:rPr>
          <w:rFonts w:hint="default" w:ascii="Times New Roman" w:hAnsi="Times New Roman" w:eastAsia="宋体" w:cs="Times New Roman"/>
          <w:sz w:val="30"/>
          <w:szCs w:val="30"/>
        </w:rPr>
        <w:t>花韵中华·璀璨非遗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》</w:t>
      </w:r>
    </w:p>
    <w:p w14:paraId="449D7CAE">
      <w:pPr>
        <w:rPr>
          <w:rFonts w:hint="default" w:ascii="Times New Roman" w:hAnsi="Times New Roman" w:cs="Times New Roman"/>
          <w:sz w:val="32"/>
          <w:szCs w:val="28"/>
        </w:rPr>
      </w:pPr>
    </w:p>
    <w:p w14:paraId="613752E5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u w:val="single"/>
        </w:rPr>
        <w:t>条款和规则：</w:t>
      </w:r>
    </w:p>
    <w:p w14:paraId="227407EA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 xml:space="preserve">1. 必须使用主办单位的正式报名表报名。 </w:t>
      </w:r>
    </w:p>
    <w:p w14:paraId="586064FD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2. 参赛者需自行承担因参赛而产生的交通、住宿等费用。</w:t>
      </w:r>
    </w:p>
    <w:p w14:paraId="2E9637DB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3. 比赛活动信息，将透过主办单位的</w:t>
      </w:r>
      <w:r>
        <w:rPr>
          <w:rFonts w:hint="default" w:ascii="Times New Roman" w:hAnsi="Times New Roman" w:eastAsia="宋体" w:cs="Times New Roman"/>
          <w:kern w:val="0"/>
          <w:sz w:val="22"/>
        </w:rPr>
        <w:t>社交媒体平台(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如Facebook、Instagram、微信等) 公布，敬请留意。</w:t>
      </w:r>
    </w:p>
    <w:p w14:paraId="42C189D6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EE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 xml:space="preserve">4. </w:t>
      </w:r>
      <w:r>
        <w:rPr>
          <w:rFonts w:hint="default" w:ascii="Times New Roman" w:hAnsi="Times New Roman" w:eastAsia="宋体" w:cs="Times New Roman"/>
          <w:kern w:val="0"/>
          <w:sz w:val="22"/>
        </w:rPr>
        <w:t>参赛报名截止日期为2025年9月30日，并于10月3日公布入围名单，组建选手群。</w:t>
      </w:r>
    </w:p>
    <w:p w14:paraId="15D19CF4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5. 参赛者的报名名额不得转让。</w:t>
      </w:r>
    </w:p>
    <w:p w14:paraId="257EF7B0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6. 参赛者须自备工具，不得借用、共享或交换任何仪器、工具或物料。</w:t>
      </w:r>
    </w:p>
    <w:p w14:paraId="04BD34CE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7. 参赛者自行负责运送道具和材料进入现场作赛前准备，现场开放准备时间：</w:t>
      </w:r>
    </w:p>
    <w:p w14:paraId="12F0D383">
      <w:pPr>
        <w:autoSpaceDE w:val="0"/>
        <w:autoSpaceDN w:val="0"/>
        <w:adjustRightInd w:val="0"/>
        <w:spacing w:line="276" w:lineRule="auto"/>
        <w:ind w:firstLine="220" w:firstLineChars="100"/>
        <w:rPr>
          <w:rFonts w:hint="default" w:ascii="Times New Roman" w:hAnsi="Times New Roman" w:eastAsia="PMingLiU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2025年10月25日下午15:00 –18:00。</w:t>
      </w:r>
    </w:p>
    <w:p w14:paraId="5B1500AA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8. 参赛者在比赛期间不得离场，如有特殊情况离开，需由工作人员陪同。</w:t>
      </w:r>
    </w:p>
    <w:p w14:paraId="13A25B1A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9. 比赛期间不得携带电子设备。</w:t>
      </w:r>
    </w:p>
    <w:p w14:paraId="568DC0DF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10. 比赛结束后，参赛者须保持比赛区域整洁，不得随意丢弃废弃物。</w:t>
      </w:r>
    </w:p>
    <w:p w14:paraId="172D0F58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11. 展览期间，主办单位保留移除和更换任何枯萎材料的权利。</w:t>
      </w:r>
    </w:p>
    <w:p w14:paraId="73EA36BA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12. 评委有最后评决权。</w:t>
      </w:r>
    </w:p>
    <w:p w14:paraId="7363147C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13. 若参赛者不履行或不遵守规定，主办单位保留取消参赛资格的权利。</w:t>
      </w:r>
    </w:p>
    <w:p w14:paraId="517FEEC0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. 主办单位保留以任何形式的媒介、印刷品或储存形式使用竞赛设计的权利。</w:t>
      </w:r>
    </w:p>
    <w:p w14:paraId="7B42803E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</w:rPr>
        <w:t>. 主办单位保留对比赛规则及奖项设置的最终解释权。</w:t>
      </w:r>
      <w:bookmarkStart w:id="1" w:name="_GoBack"/>
      <w:bookmarkEnd w:id="1"/>
    </w:p>
    <w:p w14:paraId="0FB269F2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000000"/>
          <w:kern w:val="0"/>
          <w:sz w:val="22"/>
        </w:rPr>
      </w:pPr>
    </w:p>
    <w:sectPr>
      <w:type w:val="continuous"/>
      <w:pgSz w:w="11906" w:h="16838"/>
      <w:pgMar w:top="720" w:right="720" w:bottom="568" w:left="72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ptos">
    <w:altName w:val="SHIRK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HIRK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HIRK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3C242">
    <w:pPr>
      <w:pStyle w:val="11"/>
    </w:pPr>
    <w:r>
      <w:rPr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8CF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8CF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7506">
    <w:pPr>
      <w:pStyle w:val="12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281940</wp:posOffset>
          </wp:positionV>
          <wp:extent cx="2102485" cy="501650"/>
          <wp:effectExtent l="0" t="0" r="0" b="0"/>
          <wp:wrapNone/>
          <wp:docPr id="1687936337" name="圖片 5" descr="一張含有 文字, 字型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36337" name="圖片 5" descr="一張含有 文字, 字型 的圖片&#10;&#10;AI 產生的內容可能不正確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75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ge">
            <wp:posOffset>385445</wp:posOffset>
          </wp:positionV>
          <wp:extent cx="1696720" cy="417195"/>
          <wp:effectExtent l="0" t="0" r="0" b="0"/>
          <wp:wrapNone/>
          <wp:docPr id="1257553137" name="圖片 1" descr="一張含有 文字, 時鐘, 字型, 螢幕擷取畫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553137" name="圖片 1" descr="一張含有 文字, 時鐘, 字型, 螢幕擷取畫面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661" cy="4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</w:p>
  <w:p w14:paraId="3F1CB66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A7442"/>
    <w:multiLevelType w:val="multilevel"/>
    <w:tmpl w:val="056A7442"/>
    <w:lvl w:ilvl="0" w:tentative="0">
      <w:start w:val="1"/>
      <w:numFmt w:val="bullet"/>
      <w:lvlText w:val="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2CD075D1"/>
    <w:multiLevelType w:val="multilevel"/>
    <w:tmpl w:val="2CD075D1"/>
    <w:lvl w:ilvl="0" w:tentative="0">
      <w:start w:val="1"/>
      <w:numFmt w:val="bullet"/>
      <w:lvlText w:val="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>
    <w:nsid w:val="62AC3EA7"/>
    <w:multiLevelType w:val="multilevel"/>
    <w:tmpl w:val="62AC3EA7"/>
    <w:lvl w:ilvl="0" w:tentative="0">
      <w:start w:val="1"/>
      <w:numFmt w:val="bullet"/>
      <w:lvlText w:val="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>
    <w:nsid w:val="6876445F"/>
    <w:multiLevelType w:val="multilevel"/>
    <w:tmpl w:val="6876445F"/>
    <w:lvl w:ilvl="0" w:tentative="0">
      <w:start w:val="1"/>
      <w:numFmt w:val="bullet"/>
      <w:lvlText w:val="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4">
    <w:nsid w:val="68A71133"/>
    <w:multiLevelType w:val="multilevel"/>
    <w:tmpl w:val="68A71133"/>
    <w:lvl w:ilvl="0" w:tentative="0">
      <w:start w:val="1"/>
      <w:numFmt w:val="bullet"/>
      <w:lvlText w:val=""/>
      <w:lvlJc w:val="left"/>
      <w:pPr>
        <w:ind w:left="960" w:hanging="48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51"/>
    <w:rsid w:val="0001149A"/>
    <w:rsid w:val="00033F56"/>
    <w:rsid w:val="00070044"/>
    <w:rsid w:val="0007009C"/>
    <w:rsid w:val="000849D8"/>
    <w:rsid w:val="00091693"/>
    <w:rsid w:val="000B1EAB"/>
    <w:rsid w:val="000B24A8"/>
    <w:rsid w:val="000C39E1"/>
    <w:rsid w:val="000D13DB"/>
    <w:rsid w:val="00141061"/>
    <w:rsid w:val="00143C2F"/>
    <w:rsid w:val="0015439B"/>
    <w:rsid w:val="001A0C6F"/>
    <w:rsid w:val="001B4049"/>
    <w:rsid w:val="001D1DC3"/>
    <w:rsid w:val="001D28FD"/>
    <w:rsid w:val="001D68D1"/>
    <w:rsid w:val="00233219"/>
    <w:rsid w:val="00237DB9"/>
    <w:rsid w:val="00252482"/>
    <w:rsid w:val="00257B02"/>
    <w:rsid w:val="00284BDF"/>
    <w:rsid w:val="002A413B"/>
    <w:rsid w:val="0030320D"/>
    <w:rsid w:val="0031146E"/>
    <w:rsid w:val="00321828"/>
    <w:rsid w:val="003250DC"/>
    <w:rsid w:val="00335173"/>
    <w:rsid w:val="00343F0E"/>
    <w:rsid w:val="003571C8"/>
    <w:rsid w:val="00366523"/>
    <w:rsid w:val="00366F51"/>
    <w:rsid w:val="00367828"/>
    <w:rsid w:val="00387C47"/>
    <w:rsid w:val="00387C70"/>
    <w:rsid w:val="003A0389"/>
    <w:rsid w:val="003A128D"/>
    <w:rsid w:val="003A4E22"/>
    <w:rsid w:val="003C1BD0"/>
    <w:rsid w:val="003C25A1"/>
    <w:rsid w:val="003D78D1"/>
    <w:rsid w:val="00401ABB"/>
    <w:rsid w:val="00420D39"/>
    <w:rsid w:val="00431F15"/>
    <w:rsid w:val="00437C6E"/>
    <w:rsid w:val="0044621E"/>
    <w:rsid w:val="00471E82"/>
    <w:rsid w:val="00483CBB"/>
    <w:rsid w:val="004877B2"/>
    <w:rsid w:val="00494B0F"/>
    <w:rsid w:val="004C40F4"/>
    <w:rsid w:val="004E2837"/>
    <w:rsid w:val="004E3C2D"/>
    <w:rsid w:val="00505AA6"/>
    <w:rsid w:val="00507A34"/>
    <w:rsid w:val="00515C48"/>
    <w:rsid w:val="00526CBF"/>
    <w:rsid w:val="00556057"/>
    <w:rsid w:val="00573176"/>
    <w:rsid w:val="00574EC9"/>
    <w:rsid w:val="005A1C33"/>
    <w:rsid w:val="005E2AF3"/>
    <w:rsid w:val="00601034"/>
    <w:rsid w:val="00623860"/>
    <w:rsid w:val="00632605"/>
    <w:rsid w:val="00633501"/>
    <w:rsid w:val="00643A7D"/>
    <w:rsid w:val="00647E33"/>
    <w:rsid w:val="00652CE5"/>
    <w:rsid w:val="00656E09"/>
    <w:rsid w:val="006633F0"/>
    <w:rsid w:val="006758E4"/>
    <w:rsid w:val="006B372D"/>
    <w:rsid w:val="006E473E"/>
    <w:rsid w:val="006E580C"/>
    <w:rsid w:val="006F2CA4"/>
    <w:rsid w:val="00700D37"/>
    <w:rsid w:val="00706AC2"/>
    <w:rsid w:val="00712B36"/>
    <w:rsid w:val="00716EC3"/>
    <w:rsid w:val="00741ADC"/>
    <w:rsid w:val="00746744"/>
    <w:rsid w:val="00754733"/>
    <w:rsid w:val="0078476B"/>
    <w:rsid w:val="007A22F3"/>
    <w:rsid w:val="007D0AE5"/>
    <w:rsid w:val="007D1F38"/>
    <w:rsid w:val="007D5E74"/>
    <w:rsid w:val="007F0C99"/>
    <w:rsid w:val="00802463"/>
    <w:rsid w:val="00817BD2"/>
    <w:rsid w:val="00820FCA"/>
    <w:rsid w:val="00833465"/>
    <w:rsid w:val="00837ABD"/>
    <w:rsid w:val="00841D84"/>
    <w:rsid w:val="008447AC"/>
    <w:rsid w:val="00860AD0"/>
    <w:rsid w:val="00870EDA"/>
    <w:rsid w:val="0087135D"/>
    <w:rsid w:val="00893DB6"/>
    <w:rsid w:val="00896D7D"/>
    <w:rsid w:val="008A2661"/>
    <w:rsid w:val="008C1599"/>
    <w:rsid w:val="008C4548"/>
    <w:rsid w:val="008D306F"/>
    <w:rsid w:val="008E6443"/>
    <w:rsid w:val="00903C75"/>
    <w:rsid w:val="00934DDC"/>
    <w:rsid w:val="0099014D"/>
    <w:rsid w:val="00A06B16"/>
    <w:rsid w:val="00A1009F"/>
    <w:rsid w:val="00A1527C"/>
    <w:rsid w:val="00A306AD"/>
    <w:rsid w:val="00A32961"/>
    <w:rsid w:val="00A33D66"/>
    <w:rsid w:val="00A452A6"/>
    <w:rsid w:val="00A47DA2"/>
    <w:rsid w:val="00A70D9A"/>
    <w:rsid w:val="00A8150B"/>
    <w:rsid w:val="00A85789"/>
    <w:rsid w:val="00AA4A3F"/>
    <w:rsid w:val="00AC017B"/>
    <w:rsid w:val="00AC38A3"/>
    <w:rsid w:val="00AE7484"/>
    <w:rsid w:val="00AF3770"/>
    <w:rsid w:val="00B040BB"/>
    <w:rsid w:val="00B13336"/>
    <w:rsid w:val="00B51EC0"/>
    <w:rsid w:val="00B64002"/>
    <w:rsid w:val="00B67B48"/>
    <w:rsid w:val="00B90E3D"/>
    <w:rsid w:val="00B92E01"/>
    <w:rsid w:val="00BC0935"/>
    <w:rsid w:val="00BC1C94"/>
    <w:rsid w:val="00BD6AA6"/>
    <w:rsid w:val="00BE2A35"/>
    <w:rsid w:val="00C04651"/>
    <w:rsid w:val="00C60D0A"/>
    <w:rsid w:val="00C728F2"/>
    <w:rsid w:val="00C75550"/>
    <w:rsid w:val="00C83A46"/>
    <w:rsid w:val="00C87AA9"/>
    <w:rsid w:val="00CA5054"/>
    <w:rsid w:val="00CA5128"/>
    <w:rsid w:val="00CB7343"/>
    <w:rsid w:val="00CD1166"/>
    <w:rsid w:val="00CE7253"/>
    <w:rsid w:val="00CF15BE"/>
    <w:rsid w:val="00D01C21"/>
    <w:rsid w:val="00D261AB"/>
    <w:rsid w:val="00DB644D"/>
    <w:rsid w:val="00DE4D7F"/>
    <w:rsid w:val="00DF05F9"/>
    <w:rsid w:val="00E17E24"/>
    <w:rsid w:val="00E300DE"/>
    <w:rsid w:val="00E34256"/>
    <w:rsid w:val="00E439EE"/>
    <w:rsid w:val="00E53773"/>
    <w:rsid w:val="00E74D90"/>
    <w:rsid w:val="00E75A35"/>
    <w:rsid w:val="00E92CDF"/>
    <w:rsid w:val="00EC05B2"/>
    <w:rsid w:val="00EE1822"/>
    <w:rsid w:val="00EF7045"/>
    <w:rsid w:val="00EF7362"/>
    <w:rsid w:val="00F007B8"/>
    <w:rsid w:val="00F0696A"/>
    <w:rsid w:val="00F341DE"/>
    <w:rsid w:val="00F40AC1"/>
    <w:rsid w:val="00F45967"/>
    <w:rsid w:val="00F505D0"/>
    <w:rsid w:val="00F76094"/>
    <w:rsid w:val="00F97769"/>
    <w:rsid w:val="00FA4607"/>
    <w:rsid w:val="00FB0726"/>
    <w:rsid w:val="00FC0391"/>
    <w:rsid w:val="00FC6243"/>
    <w:rsid w:val="00FF356A"/>
    <w:rsid w:val="054162A1"/>
    <w:rsid w:val="09374145"/>
    <w:rsid w:val="10CB29C9"/>
    <w:rsid w:val="11E518FE"/>
    <w:rsid w:val="137141F5"/>
    <w:rsid w:val="141B23B3"/>
    <w:rsid w:val="14D57727"/>
    <w:rsid w:val="17C90AA4"/>
    <w:rsid w:val="1BDF56C5"/>
    <w:rsid w:val="22DC5E4E"/>
    <w:rsid w:val="2A184625"/>
    <w:rsid w:val="2B8C67CE"/>
    <w:rsid w:val="33732669"/>
    <w:rsid w:val="35C822DE"/>
    <w:rsid w:val="36144B55"/>
    <w:rsid w:val="3C7E335B"/>
    <w:rsid w:val="50127194"/>
    <w:rsid w:val="50F30247"/>
    <w:rsid w:val="53173C34"/>
    <w:rsid w:val="55236F3C"/>
    <w:rsid w:val="5D67058E"/>
    <w:rsid w:val="6B8E24E2"/>
    <w:rsid w:val="735E7467"/>
    <w:rsid w:val="77C96C42"/>
    <w:rsid w:val="7D8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標題 1 字元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標題 2 字元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標題 3 字元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標題 4 字元"/>
    <w:basedOn w:val="17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標題 5 字元"/>
    <w:basedOn w:val="17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標題 6 字元"/>
    <w:basedOn w:val="17"/>
    <w:link w:val="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標題 7 字元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標題 8 字元"/>
    <w:basedOn w:val="17"/>
    <w:link w:val="9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標題 9 字元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標題 字元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標題 字元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文 字元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鮮明引文 字元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頁首 字元"/>
    <w:basedOn w:val="17"/>
    <w:link w:val="12"/>
    <w:qFormat/>
    <w:uiPriority w:val="99"/>
    <w:rPr>
      <w:sz w:val="20"/>
      <w:szCs w:val="20"/>
    </w:rPr>
  </w:style>
  <w:style w:type="character" w:customStyle="1" w:styleId="38">
    <w:name w:val="頁尾 字元"/>
    <w:basedOn w:val="17"/>
    <w:link w:val="11"/>
    <w:qFormat/>
    <w:uiPriority w:val="99"/>
    <w:rPr>
      <w:sz w:val="20"/>
      <w:szCs w:val="20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1621</Words>
  <Characters>1824</Characters>
  <Lines>19</Lines>
  <Paragraphs>5</Paragraphs>
  <TotalTime>1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2025-09-08T07:12:00Z</dcterms:created>
  <dc:creator>COMMON B</dc:creator>
  <cp:lastModifiedBy>全慧萍</cp:lastModifiedBy>
  <cp:lastPrinted>2025-08-22T10:02:00Z</cp:lastPrinted>
  <dcterms:modified xsi:type="dcterms:W3CDTF">2025-09-09T10:02:28Z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eyJoZGlkIjoiM2U5YjMwYzM3NmZhOGVhYzkwNWEzNTdkM2U5NmJlZGYiLCJ1c2VySWQiOiIyNDY4NDA1OTQifQ==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926A765A7524493F8C5A37BABC57B64A_13</vt:lpwstr>
  </property>
</Properties>
</file>